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1170"/>
        <w:tblW w:w="95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9"/>
        <w:gridCol w:w="6615"/>
      </w:tblGrid>
      <w:tr w:rsidR="00595399" w:rsidRPr="00595399" w:rsidTr="00595399">
        <w:trPr>
          <w:trHeight w:val="66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КУРГО ДВОР&quot;" w:history="1">
              <w:r w:rsidRPr="00595399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"КУРГО ДВОР"</w:t>
              </w:r>
            </w:hyperlink>
          </w:p>
        </w:tc>
      </w:tr>
      <w:tr w:rsidR="00595399" w:rsidRPr="00595399" w:rsidTr="00595399">
        <w:trPr>
          <w:trHeight w:val="33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595399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ТЫРТЫЧНЫЙ БОРИС АЛЕКСАНДРОВИЧ" w:history="1">
              <w:r w:rsidRPr="00595399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ТЫРТЫЧНЫЙ БОРИС АЛЕКСАНДРОВИЧ</w:t>
              </w:r>
            </w:hyperlink>
          </w:p>
        </w:tc>
      </w:tr>
      <w:tr w:rsidR="00595399" w:rsidRPr="00595399" w:rsidTr="00595399">
        <w:trPr>
          <w:trHeight w:val="31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2368016499 / 236801001</w:t>
            </w:r>
          </w:p>
        </w:tc>
      </w:tr>
      <w:tr w:rsidR="00595399" w:rsidRPr="00595399" w:rsidTr="00595399">
        <w:trPr>
          <w:trHeight w:val="33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595399" w:rsidRPr="00595399" w:rsidTr="00595399">
        <w:trPr>
          <w:trHeight w:val="31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595399" w:rsidRPr="00595399" w:rsidTr="00595399">
        <w:trPr>
          <w:trHeight w:val="33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595399" w:rsidRPr="00595399" w:rsidTr="00595399">
        <w:trPr>
          <w:trHeight w:val="33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29.04.2022</w:t>
            </w:r>
          </w:p>
        </w:tc>
      </w:tr>
      <w:tr w:rsidR="00595399" w:rsidRPr="00595399" w:rsidTr="00595399">
        <w:trPr>
          <w:trHeight w:val="65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595399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Юридическим лицом принято решение об изменении места нахождения с 07 декабря 2022 года</w:t>
            </w:r>
          </w:p>
        </w:tc>
      </w:tr>
    </w:tbl>
    <w:p w:rsidR="00595399" w:rsidRDefault="00595399"/>
    <w:p w:rsidR="00595399" w:rsidRPr="00595399" w:rsidRDefault="00595399" w:rsidP="00595399">
      <w:hyperlink r:id="rId6" w:tooltip="поиск всех организаций с именем ОБЩЕСТВО С ОГРАНИЧЕННОЙ ОТВЕТСТВЕННОСТЬЮ &quot;КУРГО ДВОР&quot;" w:history="1">
        <w:r w:rsidRPr="00595399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"КУРГО ДВОР"</w:t>
        </w:r>
      </w:hyperlink>
      <w:bookmarkStart w:id="0" w:name="_GoBack"/>
      <w:bookmarkEnd w:id="0"/>
    </w:p>
    <w:p w:rsidR="00595399" w:rsidRPr="00595399" w:rsidRDefault="00595399" w:rsidP="00595399"/>
    <w:p w:rsidR="00595399" w:rsidRPr="00595399" w:rsidRDefault="00595399" w:rsidP="00595399"/>
    <w:p w:rsidR="00595399" w:rsidRPr="00595399" w:rsidRDefault="00595399" w:rsidP="00595399">
      <w:pPr>
        <w:shd w:val="clear" w:color="auto" w:fill="FFFFFF"/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</w:pPr>
      <w:r w:rsidRPr="00595399"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  <w:br/>
        <w:t>Контактная информация: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Юридический адрес: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95399">
        <w:rPr>
          <w:rFonts w:ascii="Tahoma" w:eastAsia="Times New Roman" w:hAnsi="Tahoma" w:cs="Tahoma"/>
          <w:caps/>
          <w:lang w:eastAsia="ru-RU"/>
        </w:rPr>
        <w:t>352613, КРАСНОДАРСКИЙ КРАЙ, БЕЛОРЕЧЕНСКИЙ Р-Н, 2 РЯЗАНСКОЕ, СТ-ЦА РЯЗАНСКАЯ, УЛ ГОРЬКОГО, Д. 6, КОМ. 1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Телефон: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E-</w:t>
      </w:r>
      <w:proofErr w:type="spellStart"/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mail</w:t>
      </w:r>
      <w:proofErr w:type="spellEnd"/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: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Сайт:</w:t>
      </w:r>
    </w:p>
    <w:p w:rsidR="00595399" w:rsidRPr="00595399" w:rsidRDefault="00595399" w:rsidP="00595399">
      <w:pPr>
        <w:shd w:val="clear" w:color="auto" w:fill="FFFFFF"/>
        <w:spacing w:after="0" w:afterAutospacing="1" w:line="240" w:lineRule="auto"/>
        <w:outlineLvl w:val="5"/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</w:pPr>
      <w:r w:rsidRPr="00595399"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  <w:t>Реквизиты компании: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ИНН: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2368016499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КПП: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236801001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ОКПО: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50411234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ОГРН: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1222300022405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ОКФС: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16 - Частная собственность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ОКОГУ: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ОКОПФ: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12300 - Общества с ограниченной ответственностью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ОКТМО: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03608413101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ОКАТО: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history="1">
        <w:r w:rsidRPr="00595399">
          <w:rPr>
            <w:rFonts w:ascii="Times New Roman" w:eastAsia="Times New Roman" w:hAnsi="Times New Roman" w:cs="Times New Roman"/>
            <w:color w:val="064BB1"/>
            <w:sz w:val="24"/>
            <w:szCs w:val="24"/>
            <w:lang w:eastAsia="ru-RU"/>
          </w:rPr>
          <w:t>03208813</w:t>
        </w:r>
      </w:hyperlink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Белореченский</w:t>
      </w:r>
      <w:proofErr w:type="spellEnd"/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595399" w:rsidRPr="00595399" w:rsidRDefault="00595399" w:rsidP="00595399">
      <w:pPr>
        <w:shd w:val="clear" w:color="auto" w:fill="FFFFFF"/>
        <w:spacing w:after="0" w:afterAutospacing="1" w:line="240" w:lineRule="auto"/>
        <w:outlineLvl w:val="5"/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</w:pPr>
      <w:r w:rsidRPr="00595399">
        <w:rPr>
          <w:rFonts w:ascii="Times New Roman" w:eastAsia="Times New Roman" w:hAnsi="Times New Roman" w:cs="Times New Roman"/>
          <w:color w:val="444444"/>
          <w:sz w:val="15"/>
          <w:szCs w:val="15"/>
          <w:lang w:eastAsia="ru-RU"/>
        </w:rPr>
        <w:t>Виды деятельности: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Основной (по коду ОКВЭД ред.2):</w:t>
      </w:r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tooltip="Эта группировка включает:&#10;- отправление грузов;&#10;- подготовку или организацию перевозки грузов сухопутным, водным или воздушным транспортом;&#10;- организацию отправки партий грузов или поштучных отправлений сухопутным, воздушным или водным транспортом (включая сбор и распределение грузов);&#10;- подготовку транспортной документации и путевых листов;&#10;- предоставление услуг таможенных брокеров;&#10;- деятельность экспедиторов морского грузового и воздушного транспортов;&#10;- посреднические операции по фрахту грузового места на судне или в самолете;&#10;- транспортную обработку грузов, например временную упаковку в ящики с целью обеспечения защиты груза во время перевозки, выгрузку, отбор проб и взвешивание товаров&#10;Эта группировка не включает:&#10;- деятельность почтовой связи и курьерскую деятельность, см. 53;&#10;- деятельность, связанную со страхованием наземных, водных, воздушных и космических средств, см. 65.12;&#10;- деятельность туроператоров и туристических агентств, см. 79.11, 79.12;&#10;- деятельность, связанную с содействием туристам, см. 79.90" w:history="1">
        <w:r w:rsidRPr="00595399">
          <w:rPr>
            <w:rFonts w:ascii="Times New Roman" w:eastAsia="Times New Roman" w:hAnsi="Times New Roman" w:cs="Times New Roman"/>
            <w:color w:val="064BB1"/>
            <w:sz w:val="24"/>
            <w:szCs w:val="24"/>
            <w:lang w:eastAsia="ru-RU"/>
          </w:rPr>
          <w:t>52.29</w:t>
        </w:r>
      </w:hyperlink>
      <w:r w:rsidRPr="0059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Деятельность вспомогательная прочая, связанная с перевозками</w:t>
      </w:r>
    </w:p>
    <w:p w:rsidR="00595399" w:rsidRPr="00595399" w:rsidRDefault="00595399" w:rsidP="005953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399"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595399" w:rsidRPr="00595399" w:rsidTr="005953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автомобильными деталями, узлами и принадлежностями</w:t>
            </w:r>
          </w:p>
        </w:tc>
      </w:tr>
      <w:tr w:rsidR="00595399" w:rsidRPr="00595399" w:rsidTr="005953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машинами и оборудованием</w:t>
            </w:r>
          </w:p>
        </w:tc>
      </w:tr>
      <w:tr w:rsidR="00595399" w:rsidRPr="00595399" w:rsidTr="005953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твердым, жидким и газообразным топливом и подобными продуктами</w:t>
            </w:r>
          </w:p>
        </w:tc>
      </w:tr>
      <w:tr w:rsidR="00595399" w:rsidRPr="00595399" w:rsidTr="005953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595399" w:rsidRPr="00595399" w:rsidTr="005953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  <w:tr w:rsidR="00595399" w:rsidRPr="00595399" w:rsidTr="00595399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595399" w:rsidRPr="00595399" w:rsidRDefault="00595399" w:rsidP="0059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</w:tbl>
    <w:p w:rsidR="00595399" w:rsidRPr="00595399" w:rsidRDefault="00595399" w:rsidP="00595399"/>
    <w:p w:rsidR="00595399" w:rsidRPr="00595399" w:rsidRDefault="00595399" w:rsidP="00595399"/>
    <w:p w:rsidR="00595399" w:rsidRPr="00595399" w:rsidRDefault="00595399" w:rsidP="00595399"/>
    <w:p w:rsidR="00595399" w:rsidRPr="00595399" w:rsidRDefault="00595399" w:rsidP="00595399"/>
    <w:p w:rsidR="00595399" w:rsidRPr="00595399" w:rsidRDefault="00595399" w:rsidP="00595399"/>
    <w:p w:rsidR="00595399" w:rsidRPr="00595399" w:rsidRDefault="00595399" w:rsidP="00595399"/>
    <w:p w:rsidR="004F42C8" w:rsidRPr="00595399" w:rsidRDefault="004F42C8" w:rsidP="00595399"/>
    <w:sectPr w:rsidR="004F42C8" w:rsidRPr="0059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99"/>
    <w:rsid w:val="004F42C8"/>
    <w:rsid w:val="0059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0E23C-91DA-49EB-9003-DF134255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1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2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52.2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A3%D0%A0%D0%93%D0%9E%20%D0%94%D0%92%D0%9E%D0%A0" TargetMode="External"/><Relationship Id="rId5" Type="http://schemas.openxmlformats.org/officeDocument/2006/relationships/hyperlink" Target="https://www.list-org.com/man/21554949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A3%D0%A0%D0%93%D0%9E%20%D0%94%D0%92%D0%9E%D0%A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2024-02-19T07:53:00Z</dcterms:created>
  <dcterms:modified xsi:type="dcterms:W3CDTF">2024-02-19T07:55:00Z</dcterms:modified>
</cp:coreProperties>
</file>